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23804" w14:textId="77777777" w:rsidR="00DE4E97" w:rsidRDefault="00F1185C" w:rsidP="00DE4E97">
      <w:pPr>
        <w:tabs>
          <w:tab w:val="left" w:pos="3495"/>
          <w:tab w:val="center" w:pos="5040"/>
        </w:tabs>
        <w:ind w:firstLine="720"/>
      </w:pPr>
      <w:r>
        <w:tab/>
      </w:r>
    </w:p>
    <w:p w14:paraId="40FD75C0" w14:textId="77777777" w:rsidR="00DE4E97" w:rsidRDefault="00DE4E97" w:rsidP="00DE4E97">
      <w:pPr>
        <w:tabs>
          <w:tab w:val="left" w:pos="3495"/>
          <w:tab w:val="center" w:pos="5040"/>
        </w:tabs>
        <w:ind w:firstLine="720"/>
      </w:pPr>
    </w:p>
    <w:p w14:paraId="18AB4D9E" w14:textId="77777777" w:rsidR="00DE4E97" w:rsidRPr="00124C4F" w:rsidRDefault="00DE4E97" w:rsidP="00124C4F">
      <w:pPr>
        <w:tabs>
          <w:tab w:val="left" w:pos="3495"/>
          <w:tab w:val="center" w:pos="5040"/>
        </w:tabs>
        <w:spacing w:line="480" w:lineRule="auto"/>
        <w:ind w:firstLine="720"/>
        <w:rPr>
          <w:rFonts w:ascii="Times New Roman" w:hAnsi="Times New Roman" w:cs="Times New Roman"/>
          <w:sz w:val="24"/>
          <w:szCs w:val="24"/>
        </w:rPr>
      </w:pPr>
    </w:p>
    <w:p w14:paraId="2673BE42" w14:textId="77777777" w:rsidR="00DE4E97" w:rsidRPr="00124C4F" w:rsidRDefault="00DE4E97" w:rsidP="00124C4F">
      <w:pPr>
        <w:tabs>
          <w:tab w:val="left" w:pos="3495"/>
          <w:tab w:val="center" w:pos="5040"/>
        </w:tabs>
        <w:spacing w:line="480" w:lineRule="auto"/>
        <w:ind w:firstLine="720"/>
        <w:rPr>
          <w:rFonts w:ascii="Times New Roman" w:hAnsi="Times New Roman" w:cs="Times New Roman"/>
          <w:sz w:val="24"/>
          <w:szCs w:val="24"/>
        </w:rPr>
      </w:pPr>
    </w:p>
    <w:p w14:paraId="409788A7" w14:textId="7ECD5646" w:rsidR="00973DF0" w:rsidRPr="00124C4F" w:rsidRDefault="00F1185C" w:rsidP="00124C4F">
      <w:pPr>
        <w:tabs>
          <w:tab w:val="left" w:pos="3495"/>
          <w:tab w:val="center" w:pos="5040"/>
        </w:tabs>
        <w:spacing w:line="480" w:lineRule="auto"/>
        <w:ind w:firstLine="720"/>
        <w:rPr>
          <w:rFonts w:ascii="Times New Roman" w:hAnsi="Times New Roman" w:cs="Times New Roman"/>
          <w:sz w:val="24"/>
          <w:szCs w:val="24"/>
        </w:rPr>
      </w:pPr>
      <w:r w:rsidRPr="00124C4F">
        <w:rPr>
          <w:rFonts w:ascii="Times New Roman" w:hAnsi="Times New Roman" w:cs="Times New Roman"/>
          <w:sz w:val="24"/>
          <w:szCs w:val="24"/>
        </w:rPr>
        <w:tab/>
      </w:r>
      <w:r w:rsidR="005A5E98" w:rsidRPr="00124C4F">
        <w:rPr>
          <w:rFonts w:ascii="Times New Roman" w:hAnsi="Times New Roman" w:cs="Times New Roman"/>
          <w:sz w:val="24"/>
          <w:szCs w:val="24"/>
        </w:rPr>
        <w:t>ARTH 345 Spring 2021 Test 3</w:t>
      </w:r>
    </w:p>
    <w:p w14:paraId="35AA1F08" w14:textId="7E288AD7" w:rsidR="00DE4E97" w:rsidRPr="00124C4F" w:rsidRDefault="00F1185C" w:rsidP="00124C4F">
      <w:pPr>
        <w:spacing w:line="480" w:lineRule="auto"/>
        <w:ind w:firstLine="720"/>
        <w:jc w:val="center"/>
        <w:rPr>
          <w:rFonts w:ascii="Times New Roman" w:hAnsi="Times New Roman" w:cs="Times New Roman"/>
          <w:sz w:val="24"/>
          <w:szCs w:val="24"/>
        </w:rPr>
      </w:pPr>
      <w:r w:rsidRPr="00124C4F">
        <w:rPr>
          <w:rFonts w:ascii="Times New Roman" w:hAnsi="Times New Roman" w:cs="Times New Roman"/>
          <w:sz w:val="24"/>
          <w:szCs w:val="24"/>
        </w:rPr>
        <w:t>Student name</w:t>
      </w:r>
    </w:p>
    <w:p w14:paraId="74635EF3" w14:textId="40861F50" w:rsidR="00DE4E97" w:rsidRPr="00124C4F" w:rsidRDefault="00F1185C" w:rsidP="00124C4F">
      <w:pPr>
        <w:spacing w:line="480" w:lineRule="auto"/>
        <w:ind w:firstLine="720"/>
        <w:jc w:val="center"/>
        <w:rPr>
          <w:rFonts w:ascii="Times New Roman" w:hAnsi="Times New Roman" w:cs="Times New Roman"/>
          <w:sz w:val="24"/>
          <w:szCs w:val="24"/>
        </w:rPr>
      </w:pPr>
      <w:r w:rsidRPr="00124C4F">
        <w:rPr>
          <w:rFonts w:ascii="Times New Roman" w:hAnsi="Times New Roman" w:cs="Times New Roman"/>
          <w:sz w:val="24"/>
          <w:szCs w:val="24"/>
        </w:rPr>
        <w:t>Institution Affiliations</w:t>
      </w:r>
    </w:p>
    <w:p w14:paraId="746C2104" w14:textId="2425408F" w:rsidR="00DE4E97" w:rsidRPr="00124C4F" w:rsidRDefault="00F1185C" w:rsidP="00124C4F">
      <w:pPr>
        <w:spacing w:line="480" w:lineRule="auto"/>
        <w:ind w:firstLine="720"/>
        <w:jc w:val="center"/>
        <w:rPr>
          <w:rFonts w:ascii="Times New Roman" w:hAnsi="Times New Roman" w:cs="Times New Roman"/>
          <w:sz w:val="24"/>
          <w:szCs w:val="24"/>
        </w:rPr>
      </w:pPr>
      <w:r w:rsidRPr="00124C4F">
        <w:rPr>
          <w:rFonts w:ascii="Times New Roman" w:hAnsi="Times New Roman" w:cs="Times New Roman"/>
          <w:sz w:val="24"/>
          <w:szCs w:val="24"/>
        </w:rPr>
        <w:t>Date</w:t>
      </w:r>
    </w:p>
    <w:p w14:paraId="025CE6AB" w14:textId="77777777" w:rsidR="00DE4E97" w:rsidRPr="00124C4F" w:rsidRDefault="00F1185C" w:rsidP="00124C4F">
      <w:pPr>
        <w:spacing w:line="480" w:lineRule="auto"/>
        <w:rPr>
          <w:rFonts w:ascii="Times New Roman" w:hAnsi="Times New Roman" w:cs="Times New Roman"/>
          <w:b/>
          <w:bCs/>
          <w:sz w:val="24"/>
          <w:szCs w:val="24"/>
        </w:rPr>
      </w:pPr>
      <w:r w:rsidRPr="00124C4F">
        <w:rPr>
          <w:rFonts w:ascii="Times New Roman" w:hAnsi="Times New Roman" w:cs="Times New Roman"/>
          <w:b/>
          <w:bCs/>
          <w:sz w:val="24"/>
          <w:szCs w:val="24"/>
        </w:rPr>
        <w:br w:type="page"/>
      </w:r>
    </w:p>
    <w:p w14:paraId="4F2A1801" w14:textId="2D03B5A9" w:rsidR="005A5E98" w:rsidRPr="00124C4F" w:rsidRDefault="00F1185C" w:rsidP="00124C4F">
      <w:pPr>
        <w:spacing w:line="480" w:lineRule="auto"/>
        <w:ind w:firstLine="720"/>
        <w:jc w:val="center"/>
        <w:rPr>
          <w:rFonts w:ascii="Times New Roman" w:hAnsi="Times New Roman" w:cs="Times New Roman"/>
          <w:b/>
          <w:bCs/>
          <w:sz w:val="24"/>
          <w:szCs w:val="24"/>
        </w:rPr>
      </w:pPr>
      <w:r w:rsidRPr="00124C4F">
        <w:rPr>
          <w:rFonts w:ascii="Times New Roman" w:hAnsi="Times New Roman" w:cs="Times New Roman"/>
          <w:b/>
          <w:bCs/>
          <w:sz w:val="24"/>
          <w:szCs w:val="24"/>
        </w:rPr>
        <w:lastRenderedPageBreak/>
        <w:t>Part 1: Short Answer Questions</w:t>
      </w:r>
    </w:p>
    <w:p w14:paraId="680ADAE2" w14:textId="77777777" w:rsidR="000808F3" w:rsidRPr="00124C4F" w:rsidRDefault="00F1185C" w:rsidP="00124C4F">
      <w:pPr>
        <w:spacing w:line="480" w:lineRule="auto"/>
        <w:rPr>
          <w:rFonts w:ascii="Times New Roman" w:hAnsi="Times New Roman" w:cs="Times New Roman"/>
          <w:b/>
          <w:bCs/>
          <w:sz w:val="24"/>
          <w:szCs w:val="24"/>
        </w:rPr>
      </w:pPr>
      <w:r w:rsidRPr="00124C4F">
        <w:rPr>
          <w:rFonts w:ascii="Times New Roman" w:hAnsi="Times New Roman" w:cs="Times New Roman"/>
          <w:b/>
          <w:bCs/>
          <w:sz w:val="24"/>
          <w:szCs w:val="24"/>
        </w:rPr>
        <w:t>Question 1</w:t>
      </w:r>
    </w:p>
    <w:p w14:paraId="7C546BB5" w14:textId="10354E55" w:rsidR="005A5E98" w:rsidRPr="00124C4F" w:rsidRDefault="00F1185C" w:rsidP="00124C4F">
      <w:pPr>
        <w:spacing w:line="480" w:lineRule="auto"/>
        <w:rPr>
          <w:rFonts w:ascii="Times New Roman" w:hAnsi="Times New Roman" w:cs="Times New Roman"/>
          <w:b/>
          <w:bCs/>
          <w:sz w:val="24"/>
          <w:szCs w:val="24"/>
        </w:rPr>
      </w:pPr>
      <w:r w:rsidRPr="00124C4F">
        <w:rPr>
          <w:rFonts w:ascii="Times New Roman" w:hAnsi="Times New Roman" w:cs="Times New Roman"/>
          <w:b/>
          <w:bCs/>
          <w:sz w:val="24"/>
          <w:szCs w:val="24"/>
        </w:rPr>
        <w:t>What was the WIC (Dutch West India Company)? How was it financed, and for what purpose was it formed?</w:t>
      </w:r>
    </w:p>
    <w:p w14:paraId="0BACCDED" w14:textId="7907CBBC" w:rsidR="000722F2" w:rsidRPr="00124C4F" w:rsidRDefault="00F1185C" w:rsidP="00124C4F">
      <w:pPr>
        <w:spacing w:line="480" w:lineRule="auto"/>
        <w:ind w:firstLine="720"/>
        <w:rPr>
          <w:rFonts w:ascii="Times New Roman" w:hAnsi="Times New Roman" w:cs="Times New Roman"/>
          <w:sz w:val="24"/>
          <w:szCs w:val="24"/>
        </w:rPr>
      </w:pPr>
      <w:r w:rsidRPr="00124C4F">
        <w:rPr>
          <w:rFonts w:ascii="Times New Roman" w:hAnsi="Times New Roman" w:cs="Times New Roman"/>
          <w:sz w:val="24"/>
          <w:szCs w:val="24"/>
        </w:rPr>
        <w:t xml:space="preserve">Dutch West India Company (WIC) is a trading company formed in the year 1621 to carry economic warfare against Spain and Portugal by striking at their colonies in the West Indies and South America, and the West </w:t>
      </w:r>
      <w:r w:rsidR="00E32FA3" w:rsidRPr="00124C4F">
        <w:rPr>
          <w:rFonts w:ascii="Times New Roman" w:hAnsi="Times New Roman" w:cs="Times New Roman"/>
          <w:sz w:val="24"/>
          <w:szCs w:val="24"/>
        </w:rPr>
        <w:t>coast of Africa. WIC acquired ports on the West African coast to supply the slaves for the plantation in the West Indies and South America.</w:t>
      </w:r>
    </w:p>
    <w:p w14:paraId="28D11297" w14:textId="77777777" w:rsidR="000808F3" w:rsidRPr="00124C4F" w:rsidRDefault="00F1185C" w:rsidP="00124C4F">
      <w:pPr>
        <w:spacing w:line="480" w:lineRule="auto"/>
        <w:rPr>
          <w:rFonts w:ascii="Times New Roman" w:hAnsi="Times New Roman" w:cs="Times New Roman"/>
          <w:b/>
          <w:bCs/>
          <w:sz w:val="24"/>
          <w:szCs w:val="24"/>
        </w:rPr>
      </w:pPr>
      <w:r w:rsidRPr="00124C4F">
        <w:rPr>
          <w:rFonts w:ascii="Times New Roman" w:hAnsi="Times New Roman" w:cs="Times New Roman"/>
          <w:b/>
          <w:bCs/>
          <w:sz w:val="24"/>
          <w:szCs w:val="24"/>
        </w:rPr>
        <w:t>Question 2</w:t>
      </w:r>
    </w:p>
    <w:p w14:paraId="7FD8879A" w14:textId="61738C0F" w:rsidR="005A5E98" w:rsidRPr="00124C4F" w:rsidRDefault="00F1185C" w:rsidP="00124C4F">
      <w:pPr>
        <w:spacing w:line="480" w:lineRule="auto"/>
        <w:rPr>
          <w:rFonts w:ascii="Times New Roman" w:hAnsi="Times New Roman" w:cs="Times New Roman"/>
          <w:b/>
          <w:bCs/>
          <w:sz w:val="24"/>
          <w:szCs w:val="24"/>
        </w:rPr>
      </w:pPr>
      <w:r w:rsidRPr="00124C4F">
        <w:rPr>
          <w:rFonts w:ascii="Times New Roman" w:hAnsi="Times New Roman" w:cs="Times New Roman"/>
          <w:b/>
          <w:bCs/>
          <w:sz w:val="24"/>
          <w:szCs w:val="24"/>
        </w:rPr>
        <w:t>What does it mean to paint “wet-in-wet”?</w:t>
      </w:r>
    </w:p>
    <w:p w14:paraId="3688D0CB" w14:textId="6823D583" w:rsidR="00E32FA3" w:rsidRPr="00124C4F" w:rsidRDefault="00F1185C" w:rsidP="00124C4F">
      <w:pPr>
        <w:spacing w:line="480" w:lineRule="auto"/>
        <w:ind w:firstLine="720"/>
        <w:rPr>
          <w:rFonts w:ascii="Times New Roman" w:hAnsi="Times New Roman" w:cs="Times New Roman"/>
          <w:sz w:val="24"/>
          <w:szCs w:val="24"/>
        </w:rPr>
      </w:pPr>
      <w:r w:rsidRPr="00124C4F">
        <w:rPr>
          <w:rFonts w:ascii="Times New Roman" w:hAnsi="Times New Roman" w:cs="Times New Roman"/>
          <w:sz w:val="24"/>
          <w:szCs w:val="24"/>
        </w:rPr>
        <w:t>I</w:t>
      </w:r>
      <w:r w:rsidR="00CC78C6" w:rsidRPr="00124C4F">
        <w:rPr>
          <w:rFonts w:ascii="Times New Roman" w:hAnsi="Times New Roman" w:cs="Times New Roman"/>
          <w:sz w:val="24"/>
          <w:szCs w:val="24"/>
        </w:rPr>
        <w:t>t refers to</w:t>
      </w:r>
      <w:r w:rsidRPr="00124C4F">
        <w:rPr>
          <w:rFonts w:ascii="Times New Roman" w:hAnsi="Times New Roman" w:cs="Times New Roman"/>
          <w:sz w:val="24"/>
          <w:szCs w:val="24"/>
        </w:rPr>
        <w:t xml:space="preserve"> the application of wet paint on a painting that is still wet</w:t>
      </w:r>
      <w:r w:rsidR="00CC78C6" w:rsidRPr="00124C4F">
        <w:rPr>
          <w:rFonts w:ascii="Times New Roman" w:hAnsi="Times New Roman" w:cs="Times New Roman"/>
          <w:sz w:val="24"/>
          <w:szCs w:val="24"/>
        </w:rPr>
        <w:t>. The application of wet paint produces</w:t>
      </w:r>
      <w:r w:rsidRPr="00124C4F">
        <w:rPr>
          <w:rFonts w:ascii="Times New Roman" w:hAnsi="Times New Roman" w:cs="Times New Roman"/>
          <w:sz w:val="24"/>
          <w:szCs w:val="24"/>
        </w:rPr>
        <w:t xml:space="preserve"> </w:t>
      </w:r>
      <w:r w:rsidR="00CC78C6" w:rsidRPr="00124C4F">
        <w:rPr>
          <w:rFonts w:ascii="Times New Roman" w:hAnsi="Times New Roman" w:cs="Times New Roman"/>
          <w:sz w:val="24"/>
          <w:szCs w:val="24"/>
        </w:rPr>
        <w:t>colors</w:t>
      </w:r>
      <w:r w:rsidRPr="00124C4F">
        <w:rPr>
          <w:rFonts w:ascii="Times New Roman" w:hAnsi="Times New Roman" w:cs="Times New Roman"/>
          <w:sz w:val="24"/>
          <w:szCs w:val="24"/>
        </w:rPr>
        <w:t xml:space="preserve"> that blend and mix to</w:t>
      </w:r>
      <w:r w:rsidR="00CC78C6" w:rsidRPr="00124C4F">
        <w:rPr>
          <w:rFonts w:ascii="Times New Roman" w:hAnsi="Times New Roman" w:cs="Times New Roman"/>
          <w:sz w:val="24"/>
          <w:szCs w:val="24"/>
        </w:rPr>
        <w:t xml:space="preserve"> </w:t>
      </w:r>
      <w:r w:rsidRPr="00124C4F">
        <w:rPr>
          <w:rFonts w:ascii="Times New Roman" w:hAnsi="Times New Roman" w:cs="Times New Roman"/>
          <w:sz w:val="24"/>
          <w:szCs w:val="24"/>
        </w:rPr>
        <w:t>form a spectacular painting.</w:t>
      </w:r>
    </w:p>
    <w:p w14:paraId="00F3836A" w14:textId="19052711" w:rsidR="005A5E98" w:rsidRPr="00124C4F" w:rsidRDefault="005A5E98" w:rsidP="00124C4F">
      <w:pPr>
        <w:spacing w:line="480" w:lineRule="auto"/>
        <w:ind w:firstLine="720"/>
        <w:rPr>
          <w:rFonts w:ascii="Times New Roman" w:hAnsi="Times New Roman" w:cs="Times New Roman"/>
          <w:sz w:val="24"/>
          <w:szCs w:val="24"/>
        </w:rPr>
      </w:pPr>
    </w:p>
    <w:p w14:paraId="25A7517D" w14:textId="713C306E" w:rsidR="005A5E98" w:rsidRPr="00124C4F" w:rsidRDefault="00F1185C" w:rsidP="00124C4F">
      <w:pPr>
        <w:spacing w:line="480" w:lineRule="auto"/>
        <w:ind w:firstLine="720"/>
        <w:jc w:val="center"/>
        <w:rPr>
          <w:rFonts w:ascii="Times New Roman" w:hAnsi="Times New Roman" w:cs="Times New Roman"/>
          <w:b/>
          <w:bCs/>
          <w:sz w:val="24"/>
          <w:szCs w:val="24"/>
        </w:rPr>
      </w:pPr>
      <w:r w:rsidRPr="00124C4F">
        <w:rPr>
          <w:rFonts w:ascii="Times New Roman" w:hAnsi="Times New Roman" w:cs="Times New Roman"/>
          <w:b/>
          <w:bCs/>
          <w:sz w:val="24"/>
          <w:szCs w:val="24"/>
        </w:rPr>
        <w:t>Part 2: Slide Essays</w:t>
      </w:r>
    </w:p>
    <w:p w14:paraId="675445D7" w14:textId="2D1ADEFA" w:rsidR="005A5E98" w:rsidRPr="00124C4F" w:rsidRDefault="00F1185C" w:rsidP="00124C4F">
      <w:pPr>
        <w:spacing w:line="480" w:lineRule="auto"/>
        <w:rPr>
          <w:rFonts w:ascii="Times New Roman" w:hAnsi="Times New Roman" w:cs="Times New Roman"/>
          <w:b/>
          <w:bCs/>
          <w:sz w:val="24"/>
          <w:szCs w:val="24"/>
        </w:rPr>
      </w:pPr>
      <w:r w:rsidRPr="00124C4F">
        <w:rPr>
          <w:rFonts w:ascii="Times New Roman" w:hAnsi="Times New Roman" w:cs="Times New Roman"/>
          <w:b/>
          <w:bCs/>
          <w:sz w:val="24"/>
          <w:szCs w:val="24"/>
        </w:rPr>
        <w:t>Question 1</w:t>
      </w:r>
    </w:p>
    <w:p w14:paraId="1F82FE48" w14:textId="03EFFC23" w:rsidR="005A5E98" w:rsidRPr="00124C4F" w:rsidRDefault="00F1185C" w:rsidP="00124C4F">
      <w:pPr>
        <w:spacing w:line="480" w:lineRule="auto"/>
        <w:rPr>
          <w:rFonts w:ascii="Times New Roman" w:hAnsi="Times New Roman" w:cs="Times New Roman"/>
          <w:b/>
          <w:bCs/>
          <w:sz w:val="24"/>
          <w:szCs w:val="24"/>
        </w:rPr>
      </w:pPr>
      <w:r w:rsidRPr="00124C4F">
        <w:rPr>
          <w:rFonts w:ascii="Times New Roman" w:hAnsi="Times New Roman" w:cs="Times New Roman"/>
          <w:b/>
          <w:bCs/>
          <w:sz w:val="24"/>
          <w:szCs w:val="24"/>
        </w:rPr>
        <w:t>How do these factors affect art: who were the buyers? What kinds of subjects were in demand?</w:t>
      </w:r>
    </w:p>
    <w:p w14:paraId="60F968DE" w14:textId="33A687C6" w:rsidR="00822B58" w:rsidRPr="00124C4F" w:rsidRDefault="00F1185C" w:rsidP="00124C4F">
      <w:pPr>
        <w:spacing w:line="480" w:lineRule="auto"/>
        <w:ind w:firstLine="720"/>
        <w:rPr>
          <w:rFonts w:ascii="Times New Roman" w:hAnsi="Times New Roman" w:cs="Times New Roman"/>
          <w:sz w:val="24"/>
          <w:szCs w:val="24"/>
        </w:rPr>
      </w:pPr>
      <w:r w:rsidRPr="00124C4F">
        <w:rPr>
          <w:rFonts w:ascii="Times New Roman" w:hAnsi="Times New Roman" w:cs="Times New Roman"/>
          <w:sz w:val="24"/>
          <w:szCs w:val="24"/>
        </w:rPr>
        <w:t xml:space="preserve">Several factors affected art in Dutch, including religion, economy, and the government and political stands. </w:t>
      </w:r>
      <w:r w:rsidR="004E1206" w:rsidRPr="00124C4F">
        <w:rPr>
          <w:rFonts w:ascii="Times New Roman" w:hAnsi="Times New Roman" w:cs="Times New Roman"/>
          <w:sz w:val="24"/>
          <w:szCs w:val="24"/>
        </w:rPr>
        <w:t xml:space="preserve">The Dutch government is a decentralized system within which power is influenced by influential merchants, professionals, and politicians (mainly nominated </w:t>
      </w:r>
      <w:r w:rsidR="004E1206" w:rsidRPr="00124C4F">
        <w:rPr>
          <w:rFonts w:ascii="Times New Roman" w:hAnsi="Times New Roman" w:cs="Times New Roman"/>
          <w:sz w:val="24"/>
          <w:szCs w:val="24"/>
        </w:rPr>
        <w:lastRenderedPageBreak/>
        <w:t xml:space="preserve">government </w:t>
      </w:r>
      <w:r w:rsidR="00712ACB" w:rsidRPr="00124C4F">
        <w:rPr>
          <w:rFonts w:ascii="Times New Roman" w:hAnsi="Times New Roman" w:cs="Times New Roman"/>
          <w:sz w:val="24"/>
          <w:szCs w:val="24"/>
        </w:rPr>
        <w:t>councilors</w:t>
      </w:r>
      <w:r w:rsidR="004E1206" w:rsidRPr="00124C4F">
        <w:rPr>
          <w:rFonts w:ascii="Times New Roman" w:hAnsi="Times New Roman" w:cs="Times New Roman"/>
          <w:sz w:val="24"/>
          <w:szCs w:val="24"/>
        </w:rPr>
        <w:t xml:space="preserve">). </w:t>
      </w:r>
      <w:r w:rsidR="001C7A52" w:rsidRPr="00124C4F">
        <w:rPr>
          <w:rFonts w:ascii="Times New Roman" w:hAnsi="Times New Roman" w:cs="Times New Roman"/>
          <w:sz w:val="24"/>
          <w:szCs w:val="24"/>
        </w:rPr>
        <w:t>The Dutch are especially protestants (Calvinist)</w:t>
      </w:r>
      <w:r w:rsidR="00BB7798" w:rsidRPr="00124C4F">
        <w:rPr>
          <w:rFonts w:ascii="Times New Roman" w:hAnsi="Times New Roman" w:cs="Times New Roman"/>
          <w:sz w:val="24"/>
          <w:szCs w:val="24"/>
        </w:rPr>
        <w:t xml:space="preserve">. </w:t>
      </w:r>
      <w:r w:rsidR="00CB174D" w:rsidRPr="00124C4F">
        <w:rPr>
          <w:rFonts w:ascii="Times New Roman" w:hAnsi="Times New Roman" w:cs="Times New Roman"/>
          <w:sz w:val="24"/>
          <w:szCs w:val="24"/>
        </w:rPr>
        <w:t>The religion of Calvinism is</w:t>
      </w:r>
      <w:r w:rsidR="00BB7798" w:rsidRPr="00124C4F">
        <w:rPr>
          <w:rFonts w:ascii="Times New Roman" w:hAnsi="Times New Roman" w:cs="Times New Roman"/>
          <w:sz w:val="24"/>
          <w:szCs w:val="24"/>
        </w:rPr>
        <w:t xml:space="preserve"> highly against paintings that depict</w:t>
      </w:r>
      <w:r w:rsidR="00CB174D" w:rsidRPr="00124C4F">
        <w:rPr>
          <w:rFonts w:ascii="Times New Roman" w:hAnsi="Times New Roman" w:cs="Times New Roman"/>
          <w:sz w:val="24"/>
          <w:szCs w:val="24"/>
        </w:rPr>
        <w:t xml:space="preserve"> saints as they represent worshiping of</w:t>
      </w:r>
      <w:r w:rsidR="00BB7798" w:rsidRPr="00124C4F">
        <w:rPr>
          <w:rFonts w:ascii="Times New Roman" w:hAnsi="Times New Roman" w:cs="Times New Roman"/>
          <w:sz w:val="24"/>
          <w:szCs w:val="24"/>
        </w:rPr>
        <w:t xml:space="preserve"> idols. </w:t>
      </w:r>
      <w:r w:rsidR="00B63127" w:rsidRPr="00124C4F">
        <w:rPr>
          <w:rFonts w:ascii="Times New Roman" w:hAnsi="Times New Roman" w:cs="Times New Roman"/>
          <w:sz w:val="24"/>
          <w:szCs w:val="24"/>
        </w:rPr>
        <w:t xml:space="preserve">It, therefore, makes it </w:t>
      </w:r>
      <w:r w:rsidR="00CB174D" w:rsidRPr="00124C4F">
        <w:rPr>
          <w:rFonts w:ascii="Times New Roman" w:hAnsi="Times New Roman" w:cs="Times New Roman"/>
          <w:sz w:val="24"/>
          <w:szCs w:val="24"/>
        </w:rPr>
        <w:t>for painters who produce saint images to advertise and sell their art</w:t>
      </w:r>
      <w:r w:rsidR="00B63127" w:rsidRPr="00124C4F">
        <w:rPr>
          <w:rFonts w:ascii="Times New Roman" w:hAnsi="Times New Roman" w:cs="Times New Roman"/>
          <w:sz w:val="24"/>
          <w:szCs w:val="24"/>
        </w:rPr>
        <w:t>.</w:t>
      </w:r>
      <w:r w:rsidR="00864308" w:rsidRPr="00124C4F">
        <w:rPr>
          <w:rFonts w:ascii="Times New Roman" w:hAnsi="Times New Roman" w:cs="Times New Roman"/>
          <w:sz w:val="24"/>
          <w:szCs w:val="24"/>
        </w:rPr>
        <w:t xml:space="preserve"> Finally, </w:t>
      </w:r>
      <w:r w:rsidR="00F80979" w:rsidRPr="00124C4F">
        <w:rPr>
          <w:rFonts w:ascii="Times New Roman" w:hAnsi="Times New Roman" w:cs="Times New Roman"/>
          <w:sz w:val="24"/>
          <w:szCs w:val="24"/>
        </w:rPr>
        <w:t xml:space="preserve">Dutch is a small country with a struggling economy. It has few resources and heavily relies on its commerce and trade as a source of wealth. </w:t>
      </w:r>
      <w:r w:rsidR="00D9738A" w:rsidRPr="00124C4F">
        <w:rPr>
          <w:rFonts w:ascii="Times New Roman" w:hAnsi="Times New Roman" w:cs="Times New Roman"/>
          <w:sz w:val="24"/>
          <w:szCs w:val="24"/>
        </w:rPr>
        <w:t>This interferes with the market and the price</w:t>
      </w:r>
      <w:r w:rsidR="001C7A52" w:rsidRPr="00124C4F">
        <w:rPr>
          <w:rFonts w:ascii="Times New Roman" w:hAnsi="Times New Roman" w:cs="Times New Roman"/>
          <w:sz w:val="24"/>
          <w:szCs w:val="24"/>
        </w:rPr>
        <w:t>s of artworks.</w:t>
      </w:r>
      <w:r w:rsidR="00864308" w:rsidRPr="00124C4F">
        <w:rPr>
          <w:rFonts w:ascii="Times New Roman" w:hAnsi="Times New Roman" w:cs="Times New Roman"/>
          <w:sz w:val="24"/>
          <w:szCs w:val="24"/>
        </w:rPr>
        <w:t xml:space="preserve"> The Catholics provided the demand for paintings of Saints in Utrecht.</w:t>
      </w:r>
      <w:r w:rsidR="004B1039" w:rsidRPr="00124C4F">
        <w:rPr>
          <w:rFonts w:ascii="Times New Roman" w:hAnsi="Times New Roman" w:cs="Times New Roman"/>
          <w:sz w:val="24"/>
          <w:szCs w:val="24"/>
        </w:rPr>
        <w:t xml:space="preserve"> Besides, the wealthy people in the community also purchased mythological paintings. </w:t>
      </w:r>
    </w:p>
    <w:p w14:paraId="1E06A6D5" w14:textId="77777777" w:rsidR="00822B58" w:rsidRPr="00124C4F" w:rsidRDefault="00822B58" w:rsidP="00124C4F">
      <w:pPr>
        <w:spacing w:line="480" w:lineRule="auto"/>
        <w:rPr>
          <w:rFonts w:ascii="Times New Roman" w:hAnsi="Times New Roman" w:cs="Times New Roman"/>
          <w:sz w:val="24"/>
          <w:szCs w:val="24"/>
        </w:rPr>
      </w:pPr>
    </w:p>
    <w:p w14:paraId="6B1EFAED" w14:textId="3FE93205" w:rsidR="007927EB" w:rsidRPr="00124C4F" w:rsidRDefault="00F1185C" w:rsidP="00124C4F">
      <w:pPr>
        <w:spacing w:line="480" w:lineRule="auto"/>
        <w:rPr>
          <w:rFonts w:ascii="Times New Roman" w:hAnsi="Times New Roman" w:cs="Times New Roman"/>
          <w:b/>
          <w:bCs/>
          <w:sz w:val="24"/>
          <w:szCs w:val="24"/>
        </w:rPr>
      </w:pPr>
      <w:r w:rsidRPr="00124C4F">
        <w:rPr>
          <w:rFonts w:ascii="Times New Roman" w:hAnsi="Times New Roman" w:cs="Times New Roman"/>
          <w:b/>
          <w:bCs/>
          <w:sz w:val="24"/>
          <w:szCs w:val="24"/>
        </w:rPr>
        <w:t>Question 2.</w:t>
      </w:r>
    </w:p>
    <w:p w14:paraId="7030BAD0" w14:textId="2DFCB89D" w:rsidR="007927EB" w:rsidRPr="00124C4F" w:rsidRDefault="00F1185C" w:rsidP="00124C4F">
      <w:pPr>
        <w:spacing w:line="480" w:lineRule="auto"/>
        <w:rPr>
          <w:rFonts w:ascii="Times New Roman" w:hAnsi="Times New Roman" w:cs="Times New Roman"/>
          <w:b/>
          <w:bCs/>
          <w:sz w:val="24"/>
          <w:szCs w:val="24"/>
        </w:rPr>
      </w:pPr>
      <w:r w:rsidRPr="00124C4F">
        <w:rPr>
          <w:rFonts w:ascii="Times New Roman" w:hAnsi="Times New Roman" w:cs="Times New Roman"/>
          <w:b/>
          <w:bCs/>
          <w:sz w:val="24"/>
          <w:szCs w:val="24"/>
        </w:rPr>
        <w:t>How does Cuyp selectively portray the Dutch town of Dordrecht? What elements does he emphasize</w:t>
      </w:r>
      <w:r w:rsidRPr="00124C4F">
        <w:rPr>
          <w:rFonts w:ascii="Times New Roman" w:hAnsi="Times New Roman" w:cs="Times New Roman"/>
          <w:b/>
          <w:bCs/>
          <w:sz w:val="24"/>
          <w:szCs w:val="24"/>
        </w:rPr>
        <w:t>, and what does he downplay?</w:t>
      </w:r>
    </w:p>
    <w:p w14:paraId="072E87AE" w14:textId="1A92FEC5" w:rsidR="00E34483" w:rsidRPr="00124C4F" w:rsidRDefault="00F1185C" w:rsidP="00124C4F">
      <w:pPr>
        <w:spacing w:line="480" w:lineRule="auto"/>
        <w:ind w:firstLine="720"/>
        <w:rPr>
          <w:rFonts w:ascii="Times New Roman" w:hAnsi="Times New Roman" w:cs="Times New Roman"/>
          <w:sz w:val="24"/>
          <w:szCs w:val="24"/>
        </w:rPr>
      </w:pPr>
      <w:r w:rsidRPr="00124C4F">
        <w:rPr>
          <w:rFonts w:ascii="Times New Roman" w:hAnsi="Times New Roman" w:cs="Times New Roman"/>
          <w:sz w:val="24"/>
          <w:szCs w:val="24"/>
        </w:rPr>
        <w:t xml:space="preserve">Albert Cuyp mainly painted the Dutch landscape. </w:t>
      </w:r>
      <w:r w:rsidR="00CE09B2" w:rsidRPr="00124C4F">
        <w:rPr>
          <w:rFonts w:ascii="Times New Roman" w:hAnsi="Times New Roman" w:cs="Times New Roman"/>
          <w:sz w:val="24"/>
          <w:szCs w:val="24"/>
        </w:rPr>
        <w:t xml:space="preserve">The painting's landscape indicates a mature work of the 1650s, as the painting's exceptional quality suggests. </w:t>
      </w:r>
      <w:r w:rsidR="005379FB" w:rsidRPr="00124C4F">
        <w:rPr>
          <w:rFonts w:ascii="Times New Roman" w:hAnsi="Times New Roman" w:cs="Times New Roman"/>
          <w:sz w:val="24"/>
          <w:szCs w:val="24"/>
        </w:rPr>
        <w:t xml:space="preserve">The position of the sun in the painting shows the position of Dordrecht from the southeast. </w:t>
      </w:r>
      <w:r w:rsidRPr="00124C4F">
        <w:rPr>
          <w:rFonts w:ascii="Times New Roman" w:hAnsi="Times New Roman" w:cs="Times New Roman"/>
          <w:sz w:val="24"/>
          <w:szCs w:val="24"/>
        </w:rPr>
        <w:t>In the painting, Cuyp vies the town of Dordrecht as a small agricultural town</w:t>
      </w:r>
      <w:r w:rsidR="005C344A" w:rsidRPr="00124C4F">
        <w:rPr>
          <w:rFonts w:ascii="Times New Roman" w:hAnsi="Times New Roman" w:cs="Times New Roman"/>
          <w:sz w:val="24"/>
          <w:szCs w:val="24"/>
        </w:rPr>
        <w:t xml:space="preserve">. </w:t>
      </w:r>
      <w:r w:rsidR="000B2A6D" w:rsidRPr="00124C4F">
        <w:rPr>
          <w:rFonts w:ascii="Times New Roman" w:hAnsi="Times New Roman" w:cs="Times New Roman"/>
          <w:sz w:val="24"/>
          <w:szCs w:val="24"/>
        </w:rPr>
        <w:t xml:space="preserve">The cows indicate a paternalistic community. The four </w:t>
      </w:r>
      <w:r w:rsidR="00F6172D" w:rsidRPr="00124C4F">
        <w:rPr>
          <w:rFonts w:ascii="Times New Roman" w:hAnsi="Times New Roman" w:cs="Times New Roman"/>
          <w:sz w:val="24"/>
          <w:szCs w:val="24"/>
        </w:rPr>
        <w:t xml:space="preserve">huge brown </w:t>
      </w:r>
      <w:r w:rsidR="000B2A6D" w:rsidRPr="00124C4F">
        <w:rPr>
          <w:rFonts w:ascii="Times New Roman" w:hAnsi="Times New Roman" w:cs="Times New Roman"/>
          <w:sz w:val="24"/>
          <w:szCs w:val="24"/>
        </w:rPr>
        <w:t xml:space="preserve">cows, therefore, </w:t>
      </w:r>
      <w:r w:rsidR="00F6172D" w:rsidRPr="00124C4F">
        <w:rPr>
          <w:rFonts w:ascii="Times New Roman" w:hAnsi="Times New Roman" w:cs="Times New Roman"/>
          <w:sz w:val="24"/>
          <w:szCs w:val="24"/>
        </w:rPr>
        <w:t xml:space="preserve">shows that </w:t>
      </w:r>
      <w:r w:rsidR="000F0FD8" w:rsidRPr="00124C4F">
        <w:rPr>
          <w:rFonts w:ascii="Times New Roman" w:hAnsi="Times New Roman" w:cs="Times New Roman"/>
          <w:sz w:val="24"/>
          <w:szCs w:val="24"/>
        </w:rPr>
        <w:t>Dordrecht</w:t>
      </w:r>
      <w:r w:rsidR="00F6172D" w:rsidRPr="00124C4F">
        <w:rPr>
          <w:rFonts w:ascii="Times New Roman" w:hAnsi="Times New Roman" w:cs="Times New Roman"/>
          <w:sz w:val="24"/>
          <w:szCs w:val="24"/>
        </w:rPr>
        <w:t xml:space="preserve"> </w:t>
      </w:r>
      <w:r w:rsidR="000F0FD8" w:rsidRPr="00124C4F">
        <w:rPr>
          <w:rFonts w:ascii="Times New Roman" w:hAnsi="Times New Roman" w:cs="Times New Roman"/>
          <w:sz w:val="24"/>
          <w:szCs w:val="24"/>
        </w:rPr>
        <w:t>town is pastorals.</w:t>
      </w:r>
      <w:r w:rsidR="00E3153C" w:rsidRPr="00124C4F">
        <w:rPr>
          <w:rFonts w:ascii="Times New Roman" w:hAnsi="Times New Roman" w:cs="Times New Roman"/>
          <w:sz w:val="24"/>
          <w:szCs w:val="24"/>
        </w:rPr>
        <w:t xml:space="preserve"> This is further supported by the shepherd and the milkmaid, who is funneling the milk into a flask. </w:t>
      </w:r>
      <w:r w:rsidR="001F731F" w:rsidRPr="00124C4F">
        <w:rPr>
          <w:rFonts w:ascii="Times New Roman" w:hAnsi="Times New Roman" w:cs="Times New Roman"/>
          <w:sz w:val="24"/>
          <w:szCs w:val="24"/>
        </w:rPr>
        <w:t>The town is also outside the city (in the countryside)</w:t>
      </w:r>
      <w:r w:rsidR="00283A21" w:rsidRPr="00124C4F">
        <w:rPr>
          <w:rFonts w:ascii="Times New Roman" w:hAnsi="Times New Roman" w:cs="Times New Roman"/>
          <w:sz w:val="24"/>
          <w:szCs w:val="24"/>
        </w:rPr>
        <w:t xml:space="preserve">. </w:t>
      </w:r>
      <w:r w:rsidR="00C07577" w:rsidRPr="00124C4F">
        <w:rPr>
          <w:rFonts w:ascii="Times New Roman" w:hAnsi="Times New Roman" w:cs="Times New Roman"/>
          <w:sz w:val="24"/>
          <w:szCs w:val="24"/>
        </w:rPr>
        <w:t xml:space="preserve">Most of their remarkable urban houses, some Dordrecht families also had country residents held outside town where many dairy farming was growing. Cuyp himself acquired lands through marriage, but they were at the west of Dordrecht, which can tell from the </w:t>
      </w:r>
      <w:r w:rsidRPr="00124C4F">
        <w:rPr>
          <w:rFonts w:ascii="Times New Roman" w:hAnsi="Times New Roman" w:cs="Times New Roman"/>
          <w:sz w:val="24"/>
          <w:szCs w:val="24"/>
        </w:rPr>
        <w:t>church's alignment</w:t>
      </w:r>
      <w:r w:rsidR="00C07577" w:rsidRPr="00124C4F">
        <w:rPr>
          <w:rFonts w:ascii="Times New Roman" w:hAnsi="Times New Roman" w:cs="Times New Roman"/>
          <w:sz w:val="24"/>
          <w:szCs w:val="24"/>
        </w:rPr>
        <w:t xml:space="preserve"> that the viewpoint of the land is from the southeast. The </w:t>
      </w:r>
      <w:r w:rsidRPr="00124C4F">
        <w:rPr>
          <w:rFonts w:ascii="Times New Roman" w:hAnsi="Times New Roman" w:cs="Times New Roman"/>
          <w:sz w:val="24"/>
          <w:szCs w:val="24"/>
        </w:rPr>
        <w:t>painting</w:t>
      </w:r>
      <w:r w:rsidR="00C07577" w:rsidRPr="00124C4F">
        <w:rPr>
          <w:rFonts w:ascii="Times New Roman" w:hAnsi="Times New Roman" w:cs="Times New Roman"/>
          <w:sz w:val="24"/>
          <w:szCs w:val="24"/>
        </w:rPr>
        <w:t xml:space="preserve"> isn't concerned with the grand houses. Still, it is also concerned with the </w:t>
      </w:r>
      <w:r w:rsidRPr="00124C4F">
        <w:rPr>
          <w:rFonts w:ascii="Times New Roman" w:hAnsi="Times New Roman" w:cs="Times New Roman"/>
          <w:sz w:val="24"/>
          <w:szCs w:val="24"/>
        </w:rPr>
        <w:lastRenderedPageBreak/>
        <w:t>interrelationship between the city and the country and how the cattle are essential to the local economy and the Dutch's lifestyle.</w:t>
      </w:r>
    </w:p>
    <w:p w14:paraId="05AF609E" w14:textId="56975897" w:rsidR="00E13342" w:rsidRPr="00124C4F" w:rsidRDefault="00F1185C" w:rsidP="00124C4F">
      <w:pPr>
        <w:spacing w:line="480" w:lineRule="auto"/>
        <w:rPr>
          <w:rFonts w:ascii="Times New Roman" w:hAnsi="Times New Roman" w:cs="Times New Roman"/>
          <w:b/>
          <w:bCs/>
          <w:sz w:val="24"/>
          <w:szCs w:val="24"/>
        </w:rPr>
      </w:pPr>
      <w:r w:rsidRPr="00124C4F">
        <w:rPr>
          <w:rFonts w:ascii="Times New Roman" w:hAnsi="Times New Roman" w:cs="Times New Roman"/>
          <w:b/>
          <w:bCs/>
          <w:sz w:val="24"/>
          <w:szCs w:val="24"/>
        </w:rPr>
        <w:t>Question 3</w:t>
      </w:r>
    </w:p>
    <w:p w14:paraId="6786AD50" w14:textId="341A31AA" w:rsidR="007927EB" w:rsidRPr="00124C4F" w:rsidRDefault="00F1185C" w:rsidP="00124C4F">
      <w:pPr>
        <w:spacing w:line="480" w:lineRule="auto"/>
        <w:rPr>
          <w:rFonts w:ascii="Times New Roman" w:hAnsi="Times New Roman" w:cs="Times New Roman"/>
          <w:b/>
          <w:bCs/>
          <w:sz w:val="24"/>
          <w:szCs w:val="24"/>
        </w:rPr>
      </w:pPr>
      <w:r w:rsidRPr="00124C4F">
        <w:rPr>
          <w:rFonts w:ascii="Times New Roman" w:hAnsi="Times New Roman" w:cs="Times New Roman"/>
          <w:b/>
          <w:bCs/>
          <w:sz w:val="24"/>
          <w:szCs w:val="24"/>
        </w:rPr>
        <w:t>What kind of image does Frans Post create for the Dutch colony in Brazil in the 17</w:t>
      </w:r>
      <w:r w:rsidRPr="00124C4F">
        <w:rPr>
          <w:rFonts w:ascii="Times New Roman" w:hAnsi="Times New Roman" w:cs="Times New Roman"/>
          <w:b/>
          <w:bCs/>
          <w:sz w:val="24"/>
          <w:szCs w:val="24"/>
        </w:rPr>
        <w:t>th century? How does it depart from historical reality?</w:t>
      </w:r>
    </w:p>
    <w:p w14:paraId="6BF01D4C" w14:textId="6F968BF3" w:rsidR="00E13342" w:rsidRPr="00124C4F" w:rsidRDefault="00F1185C" w:rsidP="00124C4F">
      <w:pPr>
        <w:spacing w:line="480" w:lineRule="auto"/>
        <w:ind w:firstLine="720"/>
        <w:rPr>
          <w:rFonts w:ascii="Times New Roman" w:hAnsi="Times New Roman" w:cs="Times New Roman"/>
          <w:sz w:val="24"/>
          <w:szCs w:val="24"/>
        </w:rPr>
      </w:pPr>
      <w:r w:rsidRPr="00124C4F">
        <w:rPr>
          <w:rFonts w:ascii="Times New Roman" w:hAnsi="Times New Roman" w:cs="Times New Roman"/>
          <w:sz w:val="24"/>
          <w:szCs w:val="24"/>
        </w:rPr>
        <w:t xml:space="preserve">Frans post paintings depict Brazil as a trade-dependent country controlled by the Dutch. </w:t>
      </w:r>
      <w:r w:rsidR="004C0579" w:rsidRPr="00124C4F">
        <w:rPr>
          <w:rFonts w:ascii="Times New Roman" w:hAnsi="Times New Roman" w:cs="Times New Roman"/>
          <w:sz w:val="24"/>
          <w:szCs w:val="24"/>
        </w:rPr>
        <w:t xml:space="preserve">The paintings also </w:t>
      </w:r>
      <w:r w:rsidR="0064747F" w:rsidRPr="00124C4F">
        <w:rPr>
          <w:rFonts w:ascii="Times New Roman" w:hAnsi="Times New Roman" w:cs="Times New Roman"/>
          <w:sz w:val="24"/>
          <w:szCs w:val="24"/>
        </w:rPr>
        <w:t>show</w:t>
      </w:r>
      <w:r w:rsidR="004C0579" w:rsidRPr="00124C4F">
        <w:rPr>
          <w:rFonts w:ascii="Times New Roman" w:hAnsi="Times New Roman" w:cs="Times New Roman"/>
          <w:sz w:val="24"/>
          <w:szCs w:val="24"/>
        </w:rPr>
        <w:t xml:space="preserve"> Brazil’s beautiful flora and fauna. </w:t>
      </w:r>
      <w:r w:rsidR="0064747F" w:rsidRPr="00124C4F">
        <w:rPr>
          <w:rFonts w:ascii="Times New Roman" w:hAnsi="Times New Roman" w:cs="Times New Roman"/>
          <w:sz w:val="24"/>
          <w:szCs w:val="24"/>
        </w:rPr>
        <w:t xml:space="preserve">Frans’s paintings </w:t>
      </w:r>
      <w:r w:rsidR="002524F9" w:rsidRPr="00124C4F">
        <w:rPr>
          <w:rFonts w:ascii="Times New Roman" w:hAnsi="Times New Roman" w:cs="Times New Roman"/>
          <w:sz w:val="24"/>
          <w:szCs w:val="24"/>
        </w:rPr>
        <w:t>show</w:t>
      </w:r>
      <w:r w:rsidR="0064747F" w:rsidRPr="00124C4F">
        <w:rPr>
          <w:rFonts w:ascii="Times New Roman" w:hAnsi="Times New Roman" w:cs="Times New Roman"/>
          <w:sz w:val="24"/>
          <w:szCs w:val="24"/>
        </w:rPr>
        <w:t xml:space="preserve"> how t</w:t>
      </w:r>
      <w:r w:rsidRPr="00124C4F">
        <w:rPr>
          <w:rFonts w:ascii="Times New Roman" w:hAnsi="Times New Roman" w:cs="Times New Roman"/>
          <w:sz w:val="24"/>
          <w:szCs w:val="24"/>
        </w:rPr>
        <w:t xml:space="preserve">he Dutch </w:t>
      </w:r>
      <w:r w:rsidR="004C0579" w:rsidRPr="00124C4F">
        <w:rPr>
          <w:rFonts w:ascii="Times New Roman" w:hAnsi="Times New Roman" w:cs="Times New Roman"/>
          <w:sz w:val="24"/>
          <w:szCs w:val="24"/>
        </w:rPr>
        <w:t xml:space="preserve">used </w:t>
      </w:r>
      <w:r w:rsidRPr="00124C4F">
        <w:rPr>
          <w:rFonts w:ascii="Times New Roman" w:hAnsi="Times New Roman" w:cs="Times New Roman"/>
          <w:sz w:val="24"/>
          <w:szCs w:val="24"/>
        </w:rPr>
        <w:t xml:space="preserve">monopolies to maintain garrisons and worships, appoint governors, and sign alliances. </w:t>
      </w:r>
      <w:r w:rsidR="004C0579" w:rsidRPr="00124C4F">
        <w:rPr>
          <w:rFonts w:ascii="Times New Roman" w:hAnsi="Times New Roman" w:cs="Times New Roman"/>
          <w:sz w:val="24"/>
          <w:szCs w:val="24"/>
        </w:rPr>
        <w:t xml:space="preserve">His sugar mill painting on a small river shows Brazilians working as slaves in massive sugar plantations and the sugar mill. </w:t>
      </w:r>
      <w:r w:rsidR="002524F9" w:rsidRPr="00124C4F">
        <w:rPr>
          <w:rFonts w:ascii="Times New Roman" w:hAnsi="Times New Roman" w:cs="Times New Roman"/>
          <w:sz w:val="24"/>
          <w:szCs w:val="24"/>
        </w:rPr>
        <w:t xml:space="preserve">Also, the slaves were sold to the Spanish merchants and traders. The sugar mill </w:t>
      </w:r>
      <w:r w:rsidR="00F4631C" w:rsidRPr="00124C4F">
        <w:rPr>
          <w:rFonts w:ascii="Times New Roman" w:hAnsi="Times New Roman" w:cs="Times New Roman"/>
          <w:sz w:val="24"/>
          <w:szCs w:val="24"/>
        </w:rPr>
        <w:t>painting indicated the Dutch endeavors in the suppression of Brazilians</w:t>
      </w:r>
      <w:r w:rsidR="00C16FAF" w:rsidRPr="00124C4F">
        <w:rPr>
          <w:rFonts w:ascii="Times New Roman" w:hAnsi="Times New Roman" w:cs="Times New Roman"/>
          <w:sz w:val="24"/>
          <w:szCs w:val="24"/>
        </w:rPr>
        <w:t xml:space="preserve">. </w:t>
      </w:r>
      <w:r w:rsidR="00D66210" w:rsidRPr="00124C4F">
        <w:rPr>
          <w:rFonts w:ascii="Times New Roman" w:hAnsi="Times New Roman" w:cs="Times New Roman"/>
          <w:sz w:val="24"/>
          <w:szCs w:val="24"/>
        </w:rPr>
        <w:t xml:space="preserve">Despite Post's colonial painting projects' entanglement, his paintings are a bit out of the real embedment of the social and colonial relations between the Dutch and the Brazilians. </w:t>
      </w:r>
      <w:r w:rsidR="00847D7F" w:rsidRPr="00124C4F">
        <w:rPr>
          <w:rFonts w:ascii="Times New Roman" w:hAnsi="Times New Roman" w:cs="Times New Roman"/>
          <w:sz w:val="24"/>
          <w:szCs w:val="24"/>
        </w:rPr>
        <w:t xml:space="preserve">The paintings are mainly interested </w:t>
      </w:r>
      <w:r w:rsidR="0055424E" w:rsidRPr="00124C4F">
        <w:rPr>
          <w:rFonts w:ascii="Times New Roman" w:hAnsi="Times New Roman" w:cs="Times New Roman"/>
          <w:sz w:val="24"/>
          <w:szCs w:val="24"/>
        </w:rPr>
        <w:t xml:space="preserve">in the exotic natural landscape and the Dutch republic's prosperity in colonial brazil. </w:t>
      </w:r>
      <w:r w:rsidR="00D66210" w:rsidRPr="00124C4F">
        <w:rPr>
          <w:rFonts w:ascii="Times New Roman" w:hAnsi="Times New Roman" w:cs="Times New Roman"/>
          <w:sz w:val="24"/>
          <w:szCs w:val="24"/>
        </w:rPr>
        <w:t xml:space="preserve"> </w:t>
      </w:r>
    </w:p>
    <w:p w14:paraId="387BE6F7" w14:textId="77777777" w:rsidR="00E13342" w:rsidRPr="00124C4F" w:rsidRDefault="00E13342" w:rsidP="00124C4F">
      <w:pPr>
        <w:spacing w:line="480" w:lineRule="auto"/>
        <w:rPr>
          <w:rFonts w:ascii="Times New Roman" w:hAnsi="Times New Roman" w:cs="Times New Roman"/>
          <w:sz w:val="24"/>
          <w:szCs w:val="24"/>
        </w:rPr>
      </w:pPr>
    </w:p>
    <w:p w14:paraId="439C0382" w14:textId="7971B1E0" w:rsidR="007927EB" w:rsidRPr="00124C4F" w:rsidRDefault="00F1185C" w:rsidP="00124C4F">
      <w:pPr>
        <w:spacing w:line="480" w:lineRule="auto"/>
        <w:rPr>
          <w:rFonts w:ascii="Times New Roman" w:hAnsi="Times New Roman" w:cs="Times New Roman"/>
          <w:b/>
          <w:bCs/>
          <w:sz w:val="24"/>
          <w:szCs w:val="24"/>
        </w:rPr>
      </w:pPr>
      <w:r w:rsidRPr="00124C4F">
        <w:rPr>
          <w:rFonts w:ascii="Times New Roman" w:hAnsi="Times New Roman" w:cs="Times New Roman"/>
          <w:b/>
          <w:bCs/>
          <w:sz w:val="24"/>
          <w:szCs w:val="24"/>
        </w:rPr>
        <w:t>Question 4</w:t>
      </w:r>
    </w:p>
    <w:p w14:paraId="2DC39DEF" w14:textId="45D70A45" w:rsidR="007927EB" w:rsidRPr="00124C4F" w:rsidRDefault="00F1185C" w:rsidP="00124C4F">
      <w:pPr>
        <w:spacing w:line="480" w:lineRule="auto"/>
        <w:rPr>
          <w:rFonts w:ascii="Times New Roman" w:hAnsi="Times New Roman" w:cs="Times New Roman"/>
          <w:b/>
          <w:bCs/>
          <w:sz w:val="24"/>
          <w:szCs w:val="24"/>
        </w:rPr>
      </w:pPr>
      <w:r w:rsidRPr="00124C4F">
        <w:rPr>
          <w:rFonts w:ascii="Times New Roman" w:hAnsi="Times New Roman" w:cs="Times New Roman"/>
          <w:b/>
          <w:bCs/>
          <w:sz w:val="24"/>
          <w:szCs w:val="24"/>
        </w:rPr>
        <w:t>How did Rembrandt approach the traditional Dutch genre of group portrait? How is thi</w:t>
      </w:r>
      <w:r w:rsidRPr="00124C4F">
        <w:rPr>
          <w:rFonts w:ascii="Times New Roman" w:hAnsi="Times New Roman" w:cs="Times New Roman"/>
          <w:b/>
          <w:bCs/>
          <w:sz w:val="24"/>
          <w:szCs w:val="24"/>
        </w:rPr>
        <w:t>s painting different from earlier examples?</w:t>
      </w:r>
    </w:p>
    <w:p w14:paraId="1AFCC53F" w14:textId="7F4CD899" w:rsidR="00A15674" w:rsidRPr="00124C4F" w:rsidRDefault="00F1185C" w:rsidP="00124C4F">
      <w:pPr>
        <w:spacing w:line="480" w:lineRule="auto"/>
        <w:ind w:firstLine="360"/>
        <w:rPr>
          <w:rFonts w:ascii="Times New Roman" w:hAnsi="Times New Roman" w:cs="Times New Roman"/>
          <w:sz w:val="24"/>
          <w:szCs w:val="24"/>
        </w:rPr>
      </w:pPr>
      <w:r w:rsidRPr="00124C4F">
        <w:rPr>
          <w:rFonts w:ascii="Times New Roman" w:hAnsi="Times New Roman" w:cs="Times New Roman"/>
          <w:sz w:val="24"/>
          <w:szCs w:val="24"/>
        </w:rPr>
        <w:t>Rembrandt is known for his paintings that depicted natural and realistic human figures and portrayed outstanding deep human feelings, imperfections, and morality</w:t>
      </w:r>
      <w:r w:rsidR="00141078" w:rsidRPr="00124C4F">
        <w:rPr>
          <w:rFonts w:ascii="Times New Roman" w:hAnsi="Times New Roman" w:cs="Times New Roman"/>
          <w:sz w:val="24"/>
          <w:szCs w:val="24"/>
        </w:rPr>
        <w:t xml:space="preserve">. Some of the </w:t>
      </w:r>
      <w:r w:rsidR="00FE1AF6" w:rsidRPr="00124C4F">
        <w:rPr>
          <w:rFonts w:ascii="Times New Roman" w:hAnsi="Times New Roman" w:cs="Times New Roman"/>
          <w:sz w:val="24"/>
          <w:szCs w:val="24"/>
        </w:rPr>
        <w:t>group</w:t>
      </w:r>
      <w:r w:rsidR="00141078" w:rsidRPr="00124C4F">
        <w:rPr>
          <w:rFonts w:ascii="Times New Roman" w:hAnsi="Times New Roman" w:cs="Times New Roman"/>
          <w:sz w:val="24"/>
          <w:szCs w:val="24"/>
        </w:rPr>
        <w:t xml:space="preserve"> </w:t>
      </w:r>
      <w:r w:rsidR="00141078" w:rsidRPr="00124C4F">
        <w:rPr>
          <w:rFonts w:ascii="Times New Roman" w:hAnsi="Times New Roman" w:cs="Times New Roman"/>
          <w:sz w:val="24"/>
          <w:szCs w:val="24"/>
        </w:rPr>
        <w:lastRenderedPageBreak/>
        <w:t xml:space="preserve">paintings include </w:t>
      </w:r>
      <w:r w:rsidR="00FE1AF6" w:rsidRPr="00124C4F">
        <w:rPr>
          <w:rFonts w:ascii="Times New Roman" w:hAnsi="Times New Roman" w:cs="Times New Roman"/>
          <w:sz w:val="24"/>
          <w:szCs w:val="24"/>
        </w:rPr>
        <w:t>Belshazzar’s</w:t>
      </w:r>
      <w:r w:rsidR="00141078" w:rsidRPr="00124C4F">
        <w:rPr>
          <w:rFonts w:ascii="Times New Roman" w:hAnsi="Times New Roman" w:cs="Times New Roman"/>
          <w:sz w:val="24"/>
          <w:szCs w:val="24"/>
        </w:rPr>
        <w:t xml:space="preserve"> Feast, the Storm on the Sea of Galilee, and the Anatomy Lesson of Dr. Nicholas Tulp. </w:t>
      </w:r>
      <w:r w:rsidRPr="00124C4F">
        <w:rPr>
          <w:rFonts w:ascii="Times New Roman" w:hAnsi="Times New Roman" w:cs="Times New Roman"/>
          <w:sz w:val="24"/>
          <w:szCs w:val="24"/>
        </w:rPr>
        <w:t xml:space="preserve">The Night Watch painting is as huge as a modern billboard. The painting depicts Cocq Banning and Willem van </w:t>
      </w:r>
      <w:r w:rsidR="00D71794" w:rsidRPr="00124C4F">
        <w:rPr>
          <w:rFonts w:ascii="Times New Roman" w:hAnsi="Times New Roman" w:cs="Times New Roman"/>
          <w:sz w:val="24"/>
          <w:szCs w:val="24"/>
        </w:rPr>
        <w:t>R</w:t>
      </w:r>
      <w:r w:rsidRPr="00124C4F">
        <w:rPr>
          <w:rFonts w:ascii="Times New Roman" w:hAnsi="Times New Roman" w:cs="Times New Roman"/>
          <w:sz w:val="24"/>
          <w:szCs w:val="24"/>
        </w:rPr>
        <w:t xml:space="preserve">uytenburch (two men in the foreground) and the civic militia. </w:t>
      </w:r>
      <w:r w:rsidRPr="00124C4F">
        <w:rPr>
          <w:rFonts w:ascii="Times New Roman" w:hAnsi="Times New Roman" w:cs="Times New Roman"/>
          <w:sz w:val="24"/>
          <w:szCs w:val="24"/>
        </w:rPr>
        <w:t xml:space="preserve">Unlike other group paintings, Rembrandt incorporated details </w:t>
      </w:r>
      <w:r w:rsidR="00D71794" w:rsidRPr="00124C4F">
        <w:rPr>
          <w:rFonts w:ascii="Times New Roman" w:hAnsi="Times New Roman" w:cs="Times New Roman"/>
          <w:sz w:val="24"/>
          <w:szCs w:val="24"/>
        </w:rPr>
        <w:t xml:space="preserve">in the painting that defined each member's identity and purpose in the art. </w:t>
      </w:r>
      <w:r w:rsidR="00AE66AF" w:rsidRPr="00124C4F">
        <w:rPr>
          <w:rFonts w:ascii="Times New Roman" w:hAnsi="Times New Roman" w:cs="Times New Roman"/>
          <w:sz w:val="24"/>
          <w:szCs w:val="24"/>
        </w:rPr>
        <w:t>For instance;</w:t>
      </w:r>
    </w:p>
    <w:p w14:paraId="5EEB6BCA" w14:textId="0FC9BDD4" w:rsidR="00D37CC7" w:rsidRPr="00124C4F" w:rsidRDefault="00F1185C" w:rsidP="00124C4F">
      <w:pPr>
        <w:pStyle w:val="ListParagraph"/>
        <w:numPr>
          <w:ilvl w:val="0"/>
          <w:numId w:val="3"/>
        </w:numPr>
        <w:spacing w:line="480" w:lineRule="auto"/>
        <w:rPr>
          <w:rFonts w:ascii="Times New Roman" w:hAnsi="Times New Roman" w:cs="Times New Roman"/>
          <w:sz w:val="24"/>
          <w:szCs w:val="24"/>
        </w:rPr>
      </w:pPr>
      <w:r w:rsidRPr="00124C4F">
        <w:rPr>
          <w:rFonts w:ascii="Times New Roman" w:hAnsi="Times New Roman" w:cs="Times New Roman"/>
          <w:sz w:val="24"/>
          <w:szCs w:val="24"/>
        </w:rPr>
        <w:t>There is a highly illuminated female figure on the left-back of the painting, which carries the main symb</w:t>
      </w:r>
      <w:r w:rsidRPr="00124C4F">
        <w:rPr>
          <w:rFonts w:ascii="Times New Roman" w:hAnsi="Times New Roman" w:cs="Times New Roman"/>
          <w:sz w:val="24"/>
          <w:szCs w:val="24"/>
        </w:rPr>
        <w:t>ol of the group.</w:t>
      </w:r>
    </w:p>
    <w:p w14:paraId="49841760" w14:textId="2E04F1E0" w:rsidR="00D37CC7" w:rsidRPr="00124C4F" w:rsidRDefault="00F1185C" w:rsidP="00124C4F">
      <w:pPr>
        <w:pStyle w:val="ListParagraph"/>
        <w:numPr>
          <w:ilvl w:val="0"/>
          <w:numId w:val="3"/>
        </w:numPr>
        <w:spacing w:line="480" w:lineRule="auto"/>
        <w:rPr>
          <w:rFonts w:ascii="Times New Roman" w:hAnsi="Times New Roman" w:cs="Times New Roman"/>
          <w:sz w:val="24"/>
          <w:szCs w:val="24"/>
        </w:rPr>
      </w:pPr>
      <w:r w:rsidRPr="00124C4F">
        <w:rPr>
          <w:rFonts w:ascii="Times New Roman" w:hAnsi="Times New Roman" w:cs="Times New Roman"/>
          <w:sz w:val="24"/>
          <w:szCs w:val="24"/>
        </w:rPr>
        <w:t xml:space="preserve">There </w:t>
      </w:r>
      <w:r w:rsidR="003F3F9C" w:rsidRPr="00124C4F">
        <w:rPr>
          <w:rFonts w:ascii="Times New Roman" w:hAnsi="Times New Roman" w:cs="Times New Roman"/>
          <w:sz w:val="24"/>
          <w:szCs w:val="24"/>
        </w:rPr>
        <w:t>are</w:t>
      </w:r>
      <w:r w:rsidRPr="00124C4F">
        <w:rPr>
          <w:rFonts w:ascii="Times New Roman" w:hAnsi="Times New Roman" w:cs="Times New Roman"/>
          <w:sz w:val="24"/>
          <w:szCs w:val="24"/>
        </w:rPr>
        <w:t xml:space="preserve"> also the claws of a dead chicken that represents a defeated army. </w:t>
      </w:r>
    </w:p>
    <w:p w14:paraId="473E3896" w14:textId="2070D300" w:rsidR="003F3F9C" w:rsidRPr="00124C4F" w:rsidRDefault="00F1185C" w:rsidP="00124C4F">
      <w:pPr>
        <w:pStyle w:val="ListParagraph"/>
        <w:numPr>
          <w:ilvl w:val="0"/>
          <w:numId w:val="3"/>
        </w:numPr>
        <w:spacing w:line="480" w:lineRule="auto"/>
        <w:rPr>
          <w:rFonts w:ascii="Times New Roman" w:hAnsi="Times New Roman" w:cs="Times New Roman"/>
          <w:sz w:val="24"/>
          <w:szCs w:val="24"/>
        </w:rPr>
      </w:pPr>
      <w:r w:rsidRPr="00124C4F">
        <w:rPr>
          <w:rFonts w:ascii="Times New Roman" w:hAnsi="Times New Roman" w:cs="Times New Roman"/>
          <w:sz w:val="24"/>
          <w:szCs w:val="24"/>
        </w:rPr>
        <w:t xml:space="preserve">The pistol represents the primary weapon. Also, there is a golden drinking horn. </w:t>
      </w:r>
    </w:p>
    <w:sectPr w:rsidR="003F3F9C" w:rsidRPr="00124C4F" w:rsidSect="00124C4F">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BE2A6" w14:textId="77777777" w:rsidR="00F1185C" w:rsidRDefault="00F1185C" w:rsidP="00124C4F">
      <w:pPr>
        <w:spacing w:after="0" w:line="240" w:lineRule="auto"/>
      </w:pPr>
      <w:r>
        <w:separator/>
      </w:r>
    </w:p>
  </w:endnote>
  <w:endnote w:type="continuationSeparator" w:id="0">
    <w:p w14:paraId="7541611C" w14:textId="77777777" w:rsidR="00F1185C" w:rsidRDefault="00F1185C" w:rsidP="00124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9E759" w14:textId="77777777" w:rsidR="00F1185C" w:rsidRDefault="00F1185C" w:rsidP="00124C4F">
      <w:pPr>
        <w:spacing w:after="0" w:line="240" w:lineRule="auto"/>
      </w:pPr>
      <w:r>
        <w:separator/>
      </w:r>
    </w:p>
  </w:footnote>
  <w:footnote w:type="continuationSeparator" w:id="0">
    <w:p w14:paraId="434CB92C" w14:textId="77777777" w:rsidR="00F1185C" w:rsidRDefault="00F1185C" w:rsidP="00124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5472237"/>
      <w:docPartObj>
        <w:docPartGallery w:val="Page Numbers (Top of Page)"/>
        <w:docPartUnique/>
      </w:docPartObj>
    </w:sdtPr>
    <w:sdtEndPr>
      <w:rPr>
        <w:noProof/>
      </w:rPr>
    </w:sdtEndPr>
    <w:sdtContent>
      <w:p w14:paraId="12D4D4BF" w14:textId="756C46CD" w:rsidR="00124C4F" w:rsidRDefault="00124C4F">
        <w:pPr>
          <w:pStyle w:val="Header"/>
          <w:jc w:val="right"/>
        </w:pPr>
        <w:r w:rsidRPr="00124C4F">
          <w:rPr>
            <w:rFonts w:ascii="Times New Roman" w:hAnsi="Times New Roman" w:cs="Times New Roman"/>
            <w:sz w:val="24"/>
            <w:szCs w:val="24"/>
          </w:rPr>
          <w:t>ARTH 345 SPRING 2021 TEST 3</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7C1B6A4D" w14:textId="77777777" w:rsidR="00124C4F" w:rsidRDefault="00124C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82685" w14:textId="017A367E" w:rsidR="00124C4F" w:rsidRPr="00124C4F" w:rsidRDefault="00124C4F">
    <w:pPr>
      <w:pStyle w:val="Header"/>
      <w:rPr>
        <w:rFonts w:ascii="Times New Roman" w:hAnsi="Times New Roman" w:cs="Times New Roman"/>
        <w:sz w:val="24"/>
        <w:szCs w:val="24"/>
      </w:rPr>
    </w:pPr>
    <w:r w:rsidRPr="00124C4F">
      <w:rPr>
        <w:rFonts w:ascii="Times New Roman" w:hAnsi="Times New Roman" w:cs="Times New Roman"/>
        <w:sz w:val="24"/>
        <w:szCs w:val="24"/>
      </w:rPr>
      <w:t xml:space="preserve">Running Head: </w:t>
    </w:r>
    <w:r w:rsidRPr="00124C4F">
      <w:rPr>
        <w:rFonts w:ascii="Times New Roman" w:hAnsi="Times New Roman" w:cs="Times New Roman"/>
        <w:sz w:val="24"/>
        <w:szCs w:val="24"/>
      </w:rPr>
      <w:t xml:space="preserve">ARTH 345 SPRING 2021 TEST 3            </w:t>
    </w:r>
    <w:r>
      <w:rPr>
        <w:rFonts w:ascii="Times New Roman" w:hAnsi="Times New Roman" w:cs="Times New Roman"/>
        <w:sz w:val="24"/>
        <w:szCs w:val="24"/>
      </w:rPr>
      <w:t xml:space="preserve">                                                        </w:t>
    </w:r>
    <w:r w:rsidRPr="00124C4F">
      <w:rPr>
        <w:rFonts w:ascii="Times New Roman" w:hAnsi="Times New Roman" w:cs="Times New Roman"/>
        <w:sz w:val="24"/>
        <w:szCs w:val="24"/>
      </w:rPr>
      <w:t xml:space="preserve">    </w:t>
    </w:r>
    <w:r>
      <w:rPr>
        <w:rFonts w:ascii="Times New Roman" w:hAnsi="Times New Roman" w:cs="Times New Roman"/>
        <w:sz w:val="24"/>
        <w:szCs w:val="24"/>
      </w:rPr>
      <w:t>1</w:t>
    </w:r>
    <w:r w:rsidRPr="00124C4F">
      <w:rPr>
        <w:rFonts w:ascii="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357D5"/>
    <w:multiLevelType w:val="hybridMultilevel"/>
    <w:tmpl w:val="7D58F994"/>
    <w:lvl w:ilvl="0" w:tplc="18EED7A8">
      <w:start w:val="1"/>
      <w:numFmt w:val="bullet"/>
      <w:lvlText w:val=""/>
      <w:lvlJc w:val="left"/>
      <w:pPr>
        <w:ind w:left="1440" w:hanging="360"/>
      </w:pPr>
      <w:rPr>
        <w:rFonts w:ascii="Symbol" w:hAnsi="Symbol" w:hint="default"/>
      </w:rPr>
    </w:lvl>
    <w:lvl w:ilvl="1" w:tplc="C21644AA" w:tentative="1">
      <w:start w:val="1"/>
      <w:numFmt w:val="bullet"/>
      <w:lvlText w:val="o"/>
      <w:lvlJc w:val="left"/>
      <w:pPr>
        <w:ind w:left="2160" w:hanging="360"/>
      </w:pPr>
      <w:rPr>
        <w:rFonts w:ascii="Courier New" w:hAnsi="Courier New" w:cs="Courier New" w:hint="default"/>
      </w:rPr>
    </w:lvl>
    <w:lvl w:ilvl="2" w:tplc="A8CC0CF0" w:tentative="1">
      <w:start w:val="1"/>
      <w:numFmt w:val="bullet"/>
      <w:lvlText w:val=""/>
      <w:lvlJc w:val="left"/>
      <w:pPr>
        <w:ind w:left="2880" w:hanging="360"/>
      </w:pPr>
      <w:rPr>
        <w:rFonts w:ascii="Wingdings" w:hAnsi="Wingdings" w:hint="default"/>
      </w:rPr>
    </w:lvl>
    <w:lvl w:ilvl="3" w:tplc="97CABFF6" w:tentative="1">
      <w:start w:val="1"/>
      <w:numFmt w:val="bullet"/>
      <w:lvlText w:val=""/>
      <w:lvlJc w:val="left"/>
      <w:pPr>
        <w:ind w:left="3600" w:hanging="360"/>
      </w:pPr>
      <w:rPr>
        <w:rFonts w:ascii="Symbol" w:hAnsi="Symbol" w:hint="default"/>
      </w:rPr>
    </w:lvl>
    <w:lvl w:ilvl="4" w:tplc="F6687C20" w:tentative="1">
      <w:start w:val="1"/>
      <w:numFmt w:val="bullet"/>
      <w:lvlText w:val="o"/>
      <w:lvlJc w:val="left"/>
      <w:pPr>
        <w:ind w:left="4320" w:hanging="360"/>
      </w:pPr>
      <w:rPr>
        <w:rFonts w:ascii="Courier New" w:hAnsi="Courier New" w:cs="Courier New" w:hint="default"/>
      </w:rPr>
    </w:lvl>
    <w:lvl w:ilvl="5" w:tplc="3332857C" w:tentative="1">
      <w:start w:val="1"/>
      <w:numFmt w:val="bullet"/>
      <w:lvlText w:val=""/>
      <w:lvlJc w:val="left"/>
      <w:pPr>
        <w:ind w:left="5040" w:hanging="360"/>
      </w:pPr>
      <w:rPr>
        <w:rFonts w:ascii="Wingdings" w:hAnsi="Wingdings" w:hint="default"/>
      </w:rPr>
    </w:lvl>
    <w:lvl w:ilvl="6" w:tplc="816222FA" w:tentative="1">
      <w:start w:val="1"/>
      <w:numFmt w:val="bullet"/>
      <w:lvlText w:val=""/>
      <w:lvlJc w:val="left"/>
      <w:pPr>
        <w:ind w:left="5760" w:hanging="360"/>
      </w:pPr>
      <w:rPr>
        <w:rFonts w:ascii="Symbol" w:hAnsi="Symbol" w:hint="default"/>
      </w:rPr>
    </w:lvl>
    <w:lvl w:ilvl="7" w:tplc="539E5CC2" w:tentative="1">
      <w:start w:val="1"/>
      <w:numFmt w:val="bullet"/>
      <w:lvlText w:val="o"/>
      <w:lvlJc w:val="left"/>
      <w:pPr>
        <w:ind w:left="6480" w:hanging="360"/>
      </w:pPr>
      <w:rPr>
        <w:rFonts w:ascii="Courier New" w:hAnsi="Courier New" w:cs="Courier New" w:hint="default"/>
      </w:rPr>
    </w:lvl>
    <w:lvl w:ilvl="8" w:tplc="D4846312" w:tentative="1">
      <w:start w:val="1"/>
      <w:numFmt w:val="bullet"/>
      <w:lvlText w:val=""/>
      <w:lvlJc w:val="left"/>
      <w:pPr>
        <w:ind w:left="7200" w:hanging="360"/>
      </w:pPr>
      <w:rPr>
        <w:rFonts w:ascii="Wingdings" w:hAnsi="Wingdings" w:hint="default"/>
      </w:rPr>
    </w:lvl>
  </w:abstractNum>
  <w:abstractNum w:abstractNumId="1" w15:restartNumberingAfterBreak="0">
    <w:nsid w:val="40C217D2"/>
    <w:multiLevelType w:val="hybridMultilevel"/>
    <w:tmpl w:val="85267788"/>
    <w:lvl w:ilvl="0" w:tplc="FF18F93A">
      <w:numFmt w:val="bullet"/>
      <w:lvlText w:val="-"/>
      <w:lvlJc w:val="left"/>
      <w:pPr>
        <w:ind w:left="720" w:hanging="360"/>
      </w:pPr>
      <w:rPr>
        <w:rFonts w:ascii="Calibri" w:eastAsiaTheme="minorHAnsi" w:hAnsi="Calibri" w:cs="Calibri" w:hint="default"/>
      </w:rPr>
    </w:lvl>
    <w:lvl w:ilvl="1" w:tplc="C5FE1CF6" w:tentative="1">
      <w:start w:val="1"/>
      <w:numFmt w:val="bullet"/>
      <w:lvlText w:val="o"/>
      <w:lvlJc w:val="left"/>
      <w:pPr>
        <w:ind w:left="1440" w:hanging="360"/>
      </w:pPr>
      <w:rPr>
        <w:rFonts w:ascii="Courier New" w:hAnsi="Courier New" w:cs="Courier New" w:hint="default"/>
      </w:rPr>
    </w:lvl>
    <w:lvl w:ilvl="2" w:tplc="87AC31A6" w:tentative="1">
      <w:start w:val="1"/>
      <w:numFmt w:val="bullet"/>
      <w:lvlText w:val=""/>
      <w:lvlJc w:val="left"/>
      <w:pPr>
        <w:ind w:left="2160" w:hanging="360"/>
      </w:pPr>
      <w:rPr>
        <w:rFonts w:ascii="Wingdings" w:hAnsi="Wingdings" w:hint="default"/>
      </w:rPr>
    </w:lvl>
    <w:lvl w:ilvl="3" w:tplc="14BA7F9C" w:tentative="1">
      <w:start w:val="1"/>
      <w:numFmt w:val="bullet"/>
      <w:lvlText w:val=""/>
      <w:lvlJc w:val="left"/>
      <w:pPr>
        <w:ind w:left="2880" w:hanging="360"/>
      </w:pPr>
      <w:rPr>
        <w:rFonts w:ascii="Symbol" w:hAnsi="Symbol" w:hint="default"/>
      </w:rPr>
    </w:lvl>
    <w:lvl w:ilvl="4" w:tplc="00D067EA" w:tentative="1">
      <w:start w:val="1"/>
      <w:numFmt w:val="bullet"/>
      <w:lvlText w:val="o"/>
      <w:lvlJc w:val="left"/>
      <w:pPr>
        <w:ind w:left="3600" w:hanging="360"/>
      </w:pPr>
      <w:rPr>
        <w:rFonts w:ascii="Courier New" w:hAnsi="Courier New" w:cs="Courier New" w:hint="default"/>
      </w:rPr>
    </w:lvl>
    <w:lvl w:ilvl="5" w:tplc="082CC01A" w:tentative="1">
      <w:start w:val="1"/>
      <w:numFmt w:val="bullet"/>
      <w:lvlText w:val=""/>
      <w:lvlJc w:val="left"/>
      <w:pPr>
        <w:ind w:left="4320" w:hanging="360"/>
      </w:pPr>
      <w:rPr>
        <w:rFonts w:ascii="Wingdings" w:hAnsi="Wingdings" w:hint="default"/>
      </w:rPr>
    </w:lvl>
    <w:lvl w:ilvl="6" w:tplc="156AE67C" w:tentative="1">
      <w:start w:val="1"/>
      <w:numFmt w:val="bullet"/>
      <w:lvlText w:val=""/>
      <w:lvlJc w:val="left"/>
      <w:pPr>
        <w:ind w:left="5040" w:hanging="360"/>
      </w:pPr>
      <w:rPr>
        <w:rFonts w:ascii="Symbol" w:hAnsi="Symbol" w:hint="default"/>
      </w:rPr>
    </w:lvl>
    <w:lvl w:ilvl="7" w:tplc="E1C6F8F4" w:tentative="1">
      <w:start w:val="1"/>
      <w:numFmt w:val="bullet"/>
      <w:lvlText w:val="o"/>
      <w:lvlJc w:val="left"/>
      <w:pPr>
        <w:ind w:left="5760" w:hanging="360"/>
      </w:pPr>
      <w:rPr>
        <w:rFonts w:ascii="Courier New" w:hAnsi="Courier New" w:cs="Courier New" w:hint="default"/>
      </w:rPr>
    </w:lvl>
    <w:lvl w:ilvl="8" w:tplc="65ACF074" w:tentative="1">
      <w:start w:val="1"/>
      <w:numFmt w:val="bullet"/>
      <w:lvlText w:val=""/>
      <w:lvlJc w:val="left"/>
      <w:pPr>
        <w:ind w:left="6480" w:hanging="360"/>
      </w:pPr>
      <w:rPr>
        <w:rFonts w:ascii="Wingdings" w:hAnsi="Wingdings" w:hint="default"/>
      </w:rPr>
    </w:lvl>
  </w:abstractNum>
  <w:abstractNum w:abstractNumId="2" w15:restartNumberingAfterBreak="0">
    <w:nsid w:val="5762175C"/>
    <w:multiLevelType w:val="hybridMultilevel"/>
    <w:tmpl w:val="16F88DD0"/>
    <w:lvl w:ilvl="0" w:tplc="0A465E7C">
      <w:start w:val="1"/>
      <w:numFmt w:val="decimal"/>
      <w:lvlText w:val="%1."/>
      <w:lvlJc w:val="left"/>
      <w:pPr>
        <w:ind w:left="1080" w:hanging="360"/>
      </w:pPr>
      <w:rPr>
        <w:rFonts w:hint="default"/>
      </w:rPr>
    </w:lvl>
    <w:lvl w:ilvl="1" w:tplc="1C02CE20" w:tentative="1">
      <w:start w:val="1"/>
      <w:numFmt w:val="lowerLetter"/>
      <w:lvlText w:val="%2."/>
      <w:lvlJc w:val="left"/>
      <w:pPr>
        <w:ind w:left="1800" w:hanging="360"/>
      </w:pPr>
    </w:lvl>
    <w:lvl w:ilvl="2" w:tplc="48C2CF28" w:tentative="1">
      <w:start w:val="1"/>
      <w:numFmt w:val="lowerRoman"/>
      <w:lvlText w:val="%3."/>
      <w:lvlJc w:val="right"/>
      <w:pPr>
        <w:ind w:left="2520" w:hanging="180"/>
      </w:pPr>
    </w:lvl>
    <w:lvl w:ilvl="3" w:tplc="AD7042AC" w:tentative="1">
      <w:start w:val="1"/>
      <w:numFmt w:val="decimal"/>
      <w:lvlText w:val="%4."/>
      <w:lvlJc w:val="left"/>
      <w:pPr>
        <w:ind w:left="3240" w:hanging="360"/>
      </w:pPr>
    </w:lvl>
    <w:lvl w:ilvl="4" w:tplc="0EC62FCA" w:tentative="1">
      <w:start w:val="1"/>
      <w:numFmt w:val="lowerLetter"/>
      <w:lvlText w:val="%5."/>
      <w:lvlJc w:val="left"/>
      <w:pPr>
        <w:ind w:left="3960" w:hanging="360"/>
      </w:pPr>
    </w:lvl>
    <w:lvl w:ilvl="5" w:tplc="A5A673D0" w:tentative="1">
      <w:start w:val="1"/>
      <w:numFmt w:val="lowerRoman"/>
      <w:lvlText w:val="%6."/>
      <w:lvlJc w:val="right"/>
      <w:pPr>
        <w:ind w:left="4680" w:hanging="180"/>
      </w:pPr>
    </w:lvl>
    <w:lvl w:ilvl="6" w:tplc="73502240" w:tentative="1">
      <w:start w:val="1"/>
      <w:numFmt w:val="decimal"/>
      <w:lvlText w:val="%7."/>
      <w:lvlJc w:val="left"/>
      <w:pPr>
        <w:ind w:left="5400" w:hanging="360"/>
      </w:pPr>
    </w:lvl>
    <w:lvl w:ilvl="7" w:tplc="704A5472" w:tentative="1">
      <w:start w:val="1"/>
      <w:numFmt w:val="lowerLetter"/>
      <w:lvlText w:val="%8."/>
      <w:lvlJc w:val="left"/>
      <w:pPr>
        <w:ind w:left="6120" w:hanging="360"/>
      </w:pPr>
    </w:lvl>
    <w:lvl w:ilvl="8" w:tplc="FFB2D35A"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287"/>
    <w:rsid w:val="000722F2"/>
    <w:rsid w:val="000808F3"/>
    <w:rsid w:val="0008205C"/>
    <w:rsid w:val="000B2A6D"/>
    <w:rsid w:val="000F0FD8"/>
    <w:rsid w:val="00124C4F"/>
    <w:rsid w:val="00141078"/>
    <w:rsid w:val="00163134"/>
    <w:rsid w:val="001C7A52"/>
    <w:rsid w:val="001F731F"/>
    <w:rsid w:val="002524F9"/>
    <w:rsid w:val="00283A21"/>
    <w:rsid w:val="002B3C10"/>
    <w:rsid w:val="002F1F95"/>
    <w:rsid w:val="00332539"/>
    <w:rsid w:val="00334C07"/>
    <w:rsid w:val="003F3F9C"/>
    <w:rsid w:val="0043015F"/>
    <w:rsid w:val="004B1039"/>
    <w:rsid w:val="004C0579"/>
    <w:rsid w:val="004E1206"/>
    <w:rsid w:val="005379FB"/>
    <w:rsid w:val="0055424E"/>
    <w:rsid w:val="005A5E98"/>
    <w:rsid w:val="005C344A"/>
    <w:rsid w:val="00622287"/>
    <w:rsid w:val="0064747F"/>
    <w:rsid w:val="00712ACB"/>
    <w:rsid w:val="007927EB"/>
    <w:rsid w:val="00822B58"/>
    <w:rsid w:val="00847D7F"/>
    <w:rsid w:val="00864308"/>
    <w:rsid w:val="00973DF0"/>
    <w:rsid w:val="00982117"/>
    <w:rsid w:val="00A15674"/>
    <w:rsid w:val="00A33309"/>
    <w:rsid w:val="00A4397C"/>
    <w:rsid w:val="00AE66AF"/>
    <w:rsid w:val="00B15C50"/>
    <w:rsid w:val="00B63127"/>
    <w:rsid w:val="00BB7798"/>
    <w:rsid w:val="00C07577"/>
    <w:rsid w:val="00C16FAF"/>
    <w:rsid w:val="00CA429C"/>
    <w:rsid w:val="00CB174D"/>
    <w:rsid w:val="00CC78C6"/>
    <w:rsid w:val="00CE09B2"/>
    <w:rsid w:val="00D37CC7"/>
    <w:rsid w:val="00D66210"/>
    <w:rsid w:val="00D71794"/>
    <w:rsid w:val="00D9738A"/>
    <w:rsid w:val="00DE4E97"/>
    <w:rsid w:val="00DF322C"/>
    <w:rsid w:val="00E13342"/>
    <w:rsid w:val="00E3153C"/>
    <w:rsid w:val="00E32FA3"/>
    <w:rsid w:val="00E34483"/>
    <w:rsid w:val="00F1185C"/>
    <w:rsid w:val="00F4631C"/>
    <w:rsid w:val="00F6172D"/>
    <w:rsid w:val="00F80979"/>
    <w:rsid w:val="00FE1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A2240"/>
  <w15:chartTrackingRefBased/>
  <w15:docId w15:val="{D5AAB7A3-2176-4880-8A40-F34267218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E98"/>
    <w:pPr>
      <w:ind w:left="720"/>
      <w:contextualSpacing/>
    </w:pPr>
  </w:style>
  <w:style w:type="paragraph" w:styleId="Header">
    <w:name w:val="header"/>
    <w:basedOn w:val="Normal"/>
    <w:link w:val="HeaderChar"/>
    <w:uiPriority w:val="99"/>
    <w:unhideWhenUsed/>
    <w:rsid w:val="00124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C4F"/>
  </w:style>
  <w:style w:type="paragraph" w:styleId="Footer">
    <w:name w:val="footer"/>
    <w:basedOn w:val="Normal"/>
    <w:link w:val="FooterChar"/>
    <w:uiPriority w:val="99"/>
    <w:unhideWhenUsed/>
    <w:rsid w:val="00124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user</cp:lastModifiedBy>
  <cp:revision>2</cp:revision>
  <dcterms:created xsi:type="dcterms:W3CDTF">2021-04-14T17:15:00Z</dcterms:created>
  <dcterms:modified xsi:type="dcterms:W3CDTF">2021-04-14T17:15:00Z</dcterms:modified>
</cp:coreProperties>
</file>